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C487" w14:textId="474834FC" w:rsidR="00302A25" w:rsidRDefault="00302A25" w:rsidP="00302A2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2574F3" wp14:editId="1D00CB2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6490" cy="1489710"/>
            <wp:effectExtent l="0" t="0" r="0" b="0"/>
            <wp:wrapTight wrapText="bothSides">
              <wp:wrapPolygon edited="0">
                <wp:start x="1461" y="0"/>
                <wp:lineTo x="365" y="1934"/>
                <wp:lineTo x="0" y="9391"/>
                <wp:lineTo x="1096" y="13811"/>
                <wp:lineTo x="4383" y="18230"/>
                <wp:lineTo x="9132" y="20716"/>
                <wp:lineTo x="9497" y="21269"/>
                <wp:lineTo x="12054" y="21269"/>
                <wp:lineTo x="12419" y="20716"/>
                <wp:lineTo x="16803" y="18230"/>
                <wp:lineTo x="20090" y="13811"/>
                <wp:lineTo x="21186" y="9944"/>
                <wp:lineTo x="21186" y="1381"/>
                <wp:lineTo x="18629" y="0"/>
                <wp:lineTo x="146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4E9CA" w14:textId="69F57754" w:rsidR="00302A25" w:rsidRDefault="00302A25" w:rsidP="00302A25">
      <w:pPr>
        <w:pStyle w:val="NormalWeb"/>
      </w:pPr>
    </w:p>
    <w:p w14:paraId="35E57A7C" w14:textId="6E634E16" w:rsidR="00302A25" w:rsidRDefault="00302A25" w:rsidP="00302A25">
      <w:pPr>
        <w:pStyle w:val="NormalWeb"/>
      </w:pPr>
    </w:p>
    <w:p w14:paraId="57E0049C" w14:textId="19A4B92C" w:rsidR="002332D2" w:rsidRDefault="002332D2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5F6079CA" w14:textId="132D2C0D" w:rsidR="001D02FF" w:rsidRDefault="001D02FF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46FFB741" w14:textId="5B260BDB" w:rsidR="001D02FF" w:rsidRDefault="001D02FF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0C834CF6" w14:textId="77777777" w:rsidR="00731E9D" w:rsidRPr="00731E9D" w:rsidRDefault="00731E9D" w:rsidP="00731E9D">
      <w:pPr>
        <w:shd w:val="clear" w:color="auto" w:fill="FFFFFF"/>
        <w:spacing w:after="0" w:line="240" w:lineRule="auto"/>
        <w:textAlignment w:val="baseline"/>
        <w:rPr>
          <w:rFonts w:ascii="Quicksand" w:eastAsia="Times New Roman" w:hAnsi="Quicksand" w:cs="Times New Roman"/>
          <w:color w:val="385623" w:themeColor="accent6" w:themeShade="80"/>
          <w:sz w:val="56"/>
          <w:szCs w:val="56"/>
          <w:lang w:eastAsia="en-GB"/>
        </w:rPr>
      </w:pPr>
      <w:r w:rsidRPr="00731E9D">
        <w:rPr>
          <w:rFonts w:ascii="Quicksand" w:eastAsia="Times New Roman" w:hAnsi="Quicksand" w:cs="Calibri"/>
          <w:color w:val="385623" w:themeColor="accent6" w:themeShade="80"/>
          <w:sz w:val="56"/>
          <w:szCs w:val="56"/>
          <w:lang w:eastAsia="en-GB"/>
        </w:rPr>
        <w:t>Finance and Further Education</w:t>
      </w:r>
    </w:p>
    <w:p w14:paraId="242C3217" w14:textId="77777777" w:rsidR="00731E9D" w:rsidRPr="00731E9D" w:rsidRDefault="00731E9D" w:rsidP="00731E9D">
      <w:pPr>
        <w:spacing w:after="0" w:line="240" w:lineRule="auto"/>
        <w:textAlignment w:val="baseline"/>
        <w:rPr>
          <w:rFonts w:ascii="Quicksand" w:eastAsia="Times New Roman" w:hAnsi="Quicksand" w:cs="Segoe UI"/>
          <w:color w:val="385623" w:themeColor="accent6" w:themeShade="80"/>
          <w:sz w:val="18"/>
          <w:szCs w:val="18"/>
          <w:lang w:eastAsia="en-GB"/>
        </w:rPr>
      </w:pPr>
    </w:p>
    <w:p w14:paraId="4E8A6316" w14:textId="77777777" w:rsidR="00731E9D" w:rsidRPr="00731E9D" w:rsidRDefault="00731E9D" w:rsidP="00731E9D">
      <w:pPr>
        <w:shd w:val="clear" w:color="auto" w:fill="FFFFFF"/>
        <w:spacing w:after="0" w:line="240" w:lineRule="auto"/>
        <w:textAlignment w:val="baseline"/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</w:pPr>
      <w:r w:rsidRPr="00731E9D"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  <w:t xml:space="preserve">Use these free online resources to learn more about financing further education. </w:t>
      </w:r>
    </w:p>
    <w:p w14:paraId="2E082ED1" w14:textId="77777777" w:rsidR="00731E9D" w:rsidRPr="00731E9D" w:rsidRDefault="00731E9D" w:rsidP="00731E9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0AF8CA04" w14:textId="3253E4C8" w:rsidR="00731E9D" w:rsidRPr="00731E9D" w:rsidRDefault="00731E9D" w:rsidP="00731E9D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Quicksand" w:eastAsia="Times New Roman" w:hAnsi="Quicksand" w:cs="Calibri"/>
          <w:sz w:val="24"/>
          <w:szCs w:val="24"/>
          <w:lang w:eastAsia="en-GB"/>
        </w:rPr>
      </w:pPr>
      <w:r w:rsidRPr="00731E9D">
        <w:rPr>
          <w:rFonts w:ascii="Quicksand" w:eastAsia="Times New Roman" w:hAnsi="Quicksand" w:cs="Calibri"/>
          <w:color w:val="385623" w:themeColor="accent6" w:themeShade="80"/>
          <w:sz w:val="24"/>
          <w:szCs w:val="24"/>
          <w:lang w:eastAsia="en-GB"/>
        </w:rPr>
        <w:t>The</w:t>
      </w:r>
      <w:r w:rsidRPr="00731E9D">
        <w:rPr>
          <w:rFonts w:ascii="Quicksand" w:eastAsia="Times New Roman" w:hAnsi="Quicksand" w:cs="Calibri"/>
          <w:sz w:val="24"/>
          <w:szCs w:val="24"/>
          <w:lang w:eastAsia="en-GB"/>
        </w:rPr>
        <w:t xml:space="preserve"> </w:t>
      </w:r>
      <w:hyperlink r:id="rId6" w:tgtFrame="_blank" w:history="1">
        <w:r w:rsidRPr="00731E9D">
          <w:rPr>
            <w:rFonts w:ascii="Quicksand" w:eastAsia="Times New Roman" w:hAnsi="Quicksand" w:cs="Calibri"/>
            <w:color w:val="0563C1"/>
            <w:sz w:val="24"/>
            <w:szCs w:val="24"/>
            <w:u w:val="single"/>
            <w:lang w:eastAsia="en-GB"/>
          </w:rPr>
          <w:t>16-19 Bursary Fund</w:t>
        </w:r>
      </w:hyperlink>
      <w:r w:rsidRPr="00731E9D">
        <w:rPr>
          <w:rFonts w:ascii="Quicksand" w:eastAsia="Times New Roman" w:hAnsi="Quicksand" w:cs="Calibri"/>
          <w:sz w:val="24"/>
          <w:szCs w:val="24"/>
          <w:lang w:eastAsia="en-GB"/>
        </w:rPr>
        <w:t xml:space="preserve"> </w:t>
      </w:r>
      <w:r w:rsidRPr="00731E9D">
        <w:rPr>
          <w:rFonts w:ascii="Quicksand" w:eastAsia="Times New Roman" w:hAnsi="Quicksand" w:cs="Calibri"/>
          <w:color w:val="385623" w:themeColor="accent6" w:themeShade="80"/>
          <w:sz w:val="24"/>
          <w:szCs w:val="24"/>
          <w:lang w:eastAsia="en-GB"/>
        </w:rPr>
        <w:t>can help depending on your individual needs. Students can apply for this in Year 12.   </w:t>
      </w:r>
    </w:p>
    <w:p w14:paraId="577C8F57" w14:textId="77777777" w:rsidR="00731E9D" w:rsidRPr="00731E9D" w:rsidRDefault="00731E9D" w:rsidP="00731E9D">
      <w:pPr>
        <w:spacing w:after="0" w:line="240" w:lineRule="auto"/>
        <w:contextualSpacing/>
        <w:textAlignment w:val="baseline"/>
        <w:rPr>
          <w:rFonts w:ascii="Quicksand" w:eastAsia="Times New Roman" w:hAnsi="Quicksand" w:cs="Calibri"/>
          <w:sz w:val="24"/>
          <w:szCs w:val="24"/>
          <w:lang w:eastAsia="en-GB"/>
        </w:rPr>
      </w:pPr>
    </w:p>
    <w:p w14:paraId="056AB6E0" w14:textId="6093EFC5" w:rsidR="00731E9D" w:rsidRPr="00731E9D" w:rsidRDefault="004F40F1" w:rsidP="00731E9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Quicksand" w:eastAsia="Times New Roman" w:hAnsi="Quicksand" w:cs="Segoe UI"/>
          <w:sz w:val="24"/>
          <w:szCs w:val="24"/>
          <w:lang w:eastAsia="en-GB"/>
        </w:rPr>
      </w:pPr>
      <w:hyperlink r:id="rId7" w:tgtFrame="_blank" w:history="1">
        <w:proofErr w:type="spellStart"/>
        <w:r w:rsidR="00731E9D" w:rsidRPr="00731E9D">
          <w:rPr>
            <w:rFonts w:ascii="Quicksand" w:eastAsia="Times New Roman" w:hAnsi="Quicksand" w:cs="Calibri"/>
            <w:color w:val="0563C1"/>
            <w:sz w:val="24"/>
            <w:szCs w:val="24"/>
            <w:u w:val="single"/>
            <w:lang w:eastAsia="en-GB"/>
          </w:rPr>
          <w:t>upReach</w:t>
        </w:r>
        <w:proofErr w:type="spellEnd"/>
      </w:hyperlink>
      <w:r w:rsidR="00731E9D" w:rsidRPr="00731E9D">
        <w:rPr>
          <w:rFonts w:ascii="Quicksand" w:eastAsia="Times New Roman" w:hAnsi="Quicksand" w:cs="Calibri"/>
          <w:sz w:val="24"/>
          <w:szCs w:val="24"/>
          <w:lang w:eastAsia="en-GB"/>
        </w:rPr>
        <w:t xml:space="preserve"> </w:t>
      </w:r>
      <w:r w:rsidR="00731E9D" w:rsidRPr="00731E9D">
        <w:rPr>
          <w:rFonts w:ascii="Quicksand" w:eastAsia="Times New Roman" w:hAnsi="Quicksand" w:cs="Calibri"/>
          <w:color w:val="385623" w:themeColor="accent6" w:themeShade="80"/>
          <w:sz w:val="24"/>
          <w:szCs w:val="24"/>
          <w:lang w:eastAsia="en-GB"/>
        </w:rPr>
        <w:t>is a free resource to help disadvantaged students from across the UK realise their potential.  </w:t>
      </w:r>
    </w:p>
    <w:p w14:paraId="26623960" w14:textId="77777777" w:rsidR="00731E9D" w:rsidRPr="00731E9D" w:rsidRDefault="00731E9D" w:rsidP="00731E9D">
      <w:pPr>
        <w:shd w:val="clear" w:color="auto" w:fill="FFFFFF"/>
        <w:spacing w:after="0" w:line="240" w:lineRule="auto"/>
        <w:contextualSpacing/>
        <w:textAlignment w:val="baseline"/>
        <w:rPr>
          <w:rFonts w:ascii="Quicksand" w:eastAsia="Times New Roman" w:hAnsi="Quicksand" w:cs="Segoe UI"/>
          <w:sz w:val="24"/>
          <w:szCs w:val="24"/>
          <w:lang w:eastAsia="en-GB"/>
        </w:rPr>
      </w:pPr>
    </w:p>
    <w:p w14:paraId="69F6646C" w14:textId="2B51605D" w:rsidR="00731E9D" w:rsidRPr="00731E9D" w:rsidRDefault="004F40F1" w:rsidP="00731E9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Quicksand" w:eastAsia="Times New Roman" w:hAnsi="Quicksand" w:cs="Segoe UI"/>
          <w:sz w:val="24"/>
          <w:szCs w:val="24"/>
          <w:lang w:eastAsia="en-GB"/>
        </w:rPr>
      </w:pPr>
      <w:hyperlink r:id="rId8" w:history="1">
        <w:r w:rsidR="00731E9D" w:rsidRPr="00731E9D">
          <w:rPr>
            <w:rFonts w:ascii="Quicksand" w:eastAsia="Times New Roman" w:hAnsi="Quicksand" w:cs="Segoe UI"/>
            <w:color w:val="0000FF"/>
            <w:sz w:val="24"/>
            <w:szCs w:val="24"/>
            <w:u w:val="single"/>
            <w:lang w:eastAsia="en-GB"/>
          </w:rPr>
          <w:t xml:space="preserve">Student Finance England </w:t>
        </w:r>
      </w:hyperlink>
      <w:r w:rsidR="00731E9D" w:rsidRPr="00731E9D"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  <w:t>allows students to fund university fees.</w:t>
      </w:r>
    </w:p>
    <w:p w14:paraId="22358AEC" w14:textId="77777777" w:rsidR="00731E9D" w:rsidRPr="00731E9D" w:rsidRDefault="00731E9D" w:rsidP="00731E9D">
      <w:pPr>
        <w:pStyle w:val="ListParagraph"/>
        <w:rPr>
          <w:rFonts w:ascii="Quicksand" w:eastAsia="Times New Roman" w:hAnsi="Quicksand" w:cs="Segoe UI"/>
          <w:sz w:val="24"/>
          <w:szCs w:val="24"/>
          <w:lang w:eastAsia="en-GB"/>
        </w:rPr>
      </w:pPr>
    </w:p>
    <w:p w14:paraId="1D09D4BD" w14:textId="29419426" w:rsidR="004F40F1" w:rsidRPr="004F40F1" w:rsidRDefault="004F40F1" w:rsidP="004F40F1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hyperlink r:id="rId9" w:tgtFrame="_blank" w:history="1">
        <w:r w:rsidR="00731E9D" w:rsidRPr="00731E9D">
          <w:rPr>
            <w:rFonts w:ascii="Quicksand" w:hAnsi="Quicksand" w:cs="Calibri"/>
            <w:color w:val="0563C1"/>
            <w:u w:val="single"/>
          </w:rPr>
          <w:t>Dance and Drama Awards</w:t>
        </w:r>
      </w:hyperlink>
      <w:r w:rsidR="00731E9D" w:rsidRPr="00731E9D">
        <w:rPr>
          <w:rFonts w:ascii="Quicksand" w:hAnsi="Quicksand" w:cs="Calibri"/>
        </w:rPr>
        <w:t xml:space="preserve"> </w:t>
      </w:r>
      <w:r w:rsidR="00731E9D" w:rsidRPr="00731E9D">
        <w:rPr>
          <w:rFonts w:ascii="Quicksand" w:hAnsi="Quicksand" w:cs="Calibri"/>
          <w:color w:val="385623" w:themeColor="accent6" w:themeShade="80"/>
        </w:rPr>
        <w:t>help with tuition fees and living costs at a small number of private dance and drama institutions. You must be aged 16-23, and the amount available depends</w:t>
      </w:r>
      <w:r>
        <w:rPr>
          <w:rFonts w:ascii="Quicksand" w:hAnsi="Quicksand" w:cs="Calibri"/>
          <w:color w:val="385623" w:themeColor="accent6" w:themeShade="80"/>
        </w:rPr>
        <w:t xml:space="preserve"> </w:t>
      </w:r>
      <w:r w:rsidRPr="004F40F1">
        <w:rPr>
          <w:rFonts w:ascii="Quicksand" w:eastAsia="Times New Roman" w:hAnsi="Quicksand" w:cs="Calibri"/>
          <w:color w:val="385623" w:themeColor="accent6" w:themeShade="80"/>
          <w:lang w:eastAsia="en-GB"/>
        </w:rPr>
        <w:t>on where you live and study and your household income. Applications should be made directly to the dance and drama school concerned.</w:t>
      </w:r>
      <w:r w:rsidRPr="004F40F1">
        <w:rPr>
          <w:rFonts w:ascii="Calibri" w:eastAsia="Times New Roman" w:hAnsi="Calibri" w:cs="Calibri"/>
          <w:color w:val="385623" w:themeColor="accent6" w:themeShade="80"/>
          <w:lang w:eastAsia="en-GB"/>
        </w:rPr>
        <w:t> </w:t>
      </w:r>
    </w:p>
    <w:p w14:paraId="53DD2D2D" w14:textId="77777777" w:rsidR="004F40F1" w:rsidRPr="004F40F1" w:rsidRDefault="004F40F1" w:rsidP="004F40F1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1D3311EE" w14:textId="77777777" w:rsidR="004F40F1" w:rsidRPr="004F40F1" w:rsidRDefault="004F40F1" w:rsidP="004F40F1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Quicksand" w:eastAsia="Times New Roman" w:hAnsi="Quicksand" w:cs="Segoe UI"/>
          <w:lang w:eastAsia="en-GB"/>
        </w:rPr>
      </w:pPr>
      <w:hyperlink r:id="rId10" w:tgtFrame="_blank" w:history="1">
        <w:r w:rsidRPr="004F40F1">
          <w:rPr>
            <w:rFonts w:ascii="Quicksand" w:eastAsia="Times New Roman" w:hAnsi="Quicksand" w:cs="Calibri"/>
            <w:color w:val="0563C1"/>
            <w:u w:val="single"/>
            <w:lang w:eastAsia="en-GB"/>
          </w:rPr>
          <w:t>Apprenticeships bursary for care leavers GOV UK</w:t>
        </w:r>
      </w:hyperlink>
      <w:r w:rsidRPr="004F40F1">
        <w:rPr>
          <w:rFonts w:ascii="Quicksand" w:eastAsia="Times New Roman" w:hAnsi="Quicksand" w:cs="Calibri"/>
          <w:lang w:eastAsia="en-GB"/>
        </w:rPr>
        <w:t>  </w:t>
      </w:r>
    </w:p>
    <w:p w14:paraId="5DA1C931" w14:textId="4B43A4F0" w:rsidR="001D02FF" w:rsidRPr="00731E9D" w:rsidRDefault="001D02FF" w:rsidP="004F40F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Quicksand" w:hAnsi="Quicksand"/>
          <w:color w:val="385623" w:themeColor="accent6" w:themeShade="80"/>
        </w:rPr>
      </w:pPr>
    </w:p>
    <w:p w14:paraId="083F1A63" w14:textId="77777777" w:rsidR="0065469F" w:rsidRDefault="0065469F"/>
    <w:sectPr w:rsidR="00654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935"/>
    <w:multiLevelType w:val="hybridMultilevel"/>
    <w:tmpl w:val="BD785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D6D5C"/>
    <w:multiLevelType w:val="hybridMultilevel"/>
    <w:tmpl w:val="8518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203AD"/>
    <w:multiLevelType w:val="hybridMultilevel"/>
    <w:tmpl w:val="4908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25"/>
    <w:rsid w:val="001D02FF"/>
    <w:rsid w:val="002332D2"/>
    <w:rsid w:val="00302A25"/>
    <w:rsid w:val="004F40F1"/>
    <w:rsid w:val="005A5ECB"/>
    <w:rsid w:val="0063527F"/>
    <w:rsid w:val="00636328"/>
    <w:rsid w:val="0065469F"/>
    <w:rsid w:val="00731E9D"/>
    <w:rsid w:val="0088074C"/>
    <w:rsid w:val="00925A92"/>
    <w:rsid w:val="00D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724E"/>
  <w15:chartTrackingRefBased/>
  <w15:docId w15:val="{25BA68A8-1267-4A16-A821-51019A10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02A25"/>
  </w:style>
  <w:style w:type="paragraph" w:styleId="ListParagraph">
    <w:name w:val="List Paragraph"/>
    <w:basedOn w:val="Normal"/>
    <w:uiPriority w:val="34"/>
    <w:qFormat/>
    <w:rsid w:val="00302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2D2"/>
    <w:rPr>
      <w:color w:val="0000FF"/>
      <w:u w:val="single"/>
    </w:rPr>
  </w:style>
  <w:style w:type="character" w:customStyle="1" w:styleId="eop">
    <w:name w:val="eop"/>
    <w:basedOn w:val="DefaultParagraphFont"/>
    <w:rsid w:val="002332D2"/>
  </w:style>
  <w:style w:type="character" w:customStyle="1" w:styleId="Heading3Char">
    <w:name w:val="Heading 3 Char"/>
    <w:basedOn w:val="DefaultParagraphFont"/>
    <w:link w:val="Heading3"/>
    <w:uiPriority w:val="9"/>
    <w:rsid w:val="00731E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finance.campaign.gov.uk/student-toolk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reach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1619-bursary-fun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www.gov.uk/government/publications/apprenticeships-bursary-for-care-leav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dance-drama-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Croucher (Staff)</dc:creator>
  <cp:keywords/>
  <dc:description/>
  <cp:lastModifiedBy>Tracy Croucher (Staff)</cp:lastModifiedBy>
  <cp:revision>4</cp:revision>
  <dcterms:created xsi:type="dcterms:W3CDTF">2024-11-12T12:35:00Z</dcterms:created>
  <dcterms:modified xsi:type="dcterms:W3CDTF">2024-11-12T12:38:00Z</dcterms:modified>
</cp:coreProperties>
</file>